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RECONHECIMENTO DE UNIÃO ESTÁVEL POST MORTEM</w:t>
      </w:r>
    </w:p>
    <w:p/>
    <w:p/>
    <w:p>
      <w:r>
        <w:rPr>
          <w:b w:val="0"/>
          <w:i w:val="0"/>
          <w:sz w:val="20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i w:val="0"/>
          <w:sz w:val="20"/>
        </w:rPr>
        <w:t>NOME COMPLETO DO(A) AUTOR(A), nacionalidade, estado civil, profissão, portador(a) do RG nº ____________ e CPF nº ____________, residente e domiciliado(a) na Rua ______________________________, nº ___, Bairro ________________, CEP ____________, Cidade - Estado, por intermédio de seu advogado que esta subscreve, com escritório profissional localizado na Rua ______________________________, nº ___, Bairro ________________, CEP ____________, Cidade - Estado, onde recebe intimações, vem respeitosamente à presença de Vossa Excelência propor a presente</w:t>
      </w:r>
    </w:p>
    <w:p/>
    <w:p>
      <w:pPr>
        <w:jc w:val="center"/>
      </w:pPr>
      <w:r>
        <w:rPr>
          <w:b/>
          <w:i w:val="0"/>
          <w:sz w:val="20"/>
        </w:rPr>
        <w:t>AÇÃO DE RECONHECIMENTO DE UNIÃO ESTÁVEL POST MORTEM</w:t>
      </w:r>
    </w:p>
    <w:p/>
    <w:p>
      <w:r>
        <w:rPr>
          <w:b/>
          <w:i w:val="0"/>
          <w:sz w:val="20"/>
        </w:rPr>
        <w:t>em face do espólio de NOME COMPLETO DO FALECIDO, brasileiro, estado civil, profissão, portador do RG nº ____________ e CPF nº ____________, falecido em ___/___/____, conforme certidão de óbito anexa, pelos fatos e fundamentos a seguir expostos: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i w:val="0"/>
          <w:sz w:val="20"/>
        </w:rPr>
        <w:t>O(A) Autor(a) e o falecido mantiveram união estável pública, contínua e duradoura, com o objetivo de constituição de família, desde ___/___/____ até o falecimento do último, ocorrido em ___/___/____.</w:t>
      </w:r>
    </w:p>
    <w:p>
      <w:r>
        <w:rPr>
          <w:b w:val="0"/>
          <w:i w:val="0"/>
          <w:sz w:val="20"/>
        </w:rPr>
        <w:t>Durante esse período, conviveram de forma pública, notória e contínua, como se casados fossem, fato este comprovado por documentos e testemunhas que serão oportunamente apresentados.</w:t>
      </w:r>
    </w:p>
    <w:p>
      <w:r>
        <w:rPr>
          <w:b/>
          <w:i w:val="0"/>
          <w:sz w:val="20"/>
        </w:rPr>
        <w:t>A prova dessa união estável é incontestável, tendo em vista os seguintes elementos:</w:t>
      </w:r>
    </w:p>
    <w:p>
      <w:r>
        <w:rPr>
          <w:b w:val="0"/>
          <w:i w:val="0"/>
          <w:sz w:val="20"/>
        </w:rPr>
        <w:t>- Residência comum na Rua ___________________________________, nº ___, Bairro ________________, Cidade – Estado;</w:t>
      </w:r>
    </w:p>
    <w:p>
      <w:r>
        <w:rPr>
          <w:b w:val="0"/>
          <w:i w:val="0"/>
          <w:sz w:val="20"/>
        </w:rPr>
        <w:t>- Declaração de Imposto de Renda em conjunto;</w:t>
      </w:r>
    </w:p>
    <w:p>
      <w:r>
        <w:rPr>
          <w:b w:val="0"/>
          <w:i w:val="0"/>
          <w:sz w:val="20"/>
        </w:rPr>
        <w:t>- Apólices de seguro em nome do(A) Autor(a) como beneficiário(a);</w:t>
      </w:r>
    </w:p>
    <w:p>
      <w:r>
        <w:rPr>
          <w:b w:val="0"/>
          <w:i w:val="0"/>
          <w:sz w:val="20"/>
        </w:rPr>
        <w:t>- Contas bancárias conjuntas;</w:t>
      </w:r>
    </w:p>
    <w:p>
      <w:r>
        <w:rPr>
          <w:b w:val="0"/>
          <w:i w:val="0"/>
          <w:sz w:val="20"/>
        </w:rPr>
        <w:t>- Fotografias, mensagens, e demais provas anexas.</w:t>
      </w:r>
    </w:p>
    <w:p/>
    <w:p>
      <w:r>
        <w:rPr>
          <w:b/>
          <w:sz w:val="22"/>
        </w:rPr>
        <w:t>II – DO DIREITO</w:t>
      </w:r>
    </w:p>
    <w:p/>
    <w:p>
      <w:r>
        <w:rPr>
          <w:b/>
          <w:i w:val="0"/>
          <w:sz w:val="20"/>
        </w:rPr>
        <w:t>A união estável é reconhecida pelo ordenamento jurídico brasileiro como entidade familiar, nos termos do artigo 1.723 do Código Civil, que dispõe:</w:t>
      </w:r>
    </w:p>
    <w:p>
      <w:r>
        <w:rPr>
          <w:b w:val="0"/>
          <w:i w:val="0"/>
          <w:sz w:val="20"/>
        </w:rPr>
        <w:t>"É reconhecida como entidade familiar a união estável entre o homem e a mulher, configurada na convivência pública, contínua e duradoura e estabelecida com o objetivo de constituição de família."</w:t>
      </w:r>
    </w:p>
    <w:p/>
    <w:p>
      <w:r>
        <w:rPr>
          <w:b w:val="0"/>
          <w:i w:val="0"/>
          <w:sz w:val="20"/>
        </w:rPr>
        <w:t>O Supremo Tribunal Federal e o Superior Tribunal de Justiça consolidaram entendimento no sentido de reconhecer os direitos decorrentes da união estável, inclusive post mortem, garantindo ao(à) companheiro(a) a condição de herdeiro(a) e os direitos sucessórios previstos no artigo 1.790 do Código Civil.</w:t>
      </w:r>
    </w:p>
    <w:p/>
    <w:p>
      <w:r>
        <w:rPr>
          <w:b/>
          <w:sz w:val="22"/>
        </w:rPr>
        <w:t>III – DA NECESSIDADE DO RECONHECIMENTO JUDICIAL</w:t>
      </w:r>
    </w:p>
    <w:p/>
    <w:p>
      <w:r>
        <w:rPr>
          <w:b w:val="0"/>
          <w:i w:val="0"/>
          <w:sz w:val="20"/>
        </w:rPr>
        <w:t>Em razão do falecimento do(a) companheiro(a), faz-se necessário o reconhecimento judicial da união estável para que o(a) Autor(a) possa exercer seus direitos sucessórios e demais direitos decorrentes da relação havida entre as partes.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i w:val="0"/>
          <w:sz w:val="20"/>
        </w:rPr>
        <w:t>Diante do exposto, requer:</w:t>
      </w:r>
    </w:p>
    <w:p/>
    <w:p>
      <w:r>
        <w:rPr>
          <w:b w:val="0"/>
          <w:i w:val="0"/>
          <w:sz w:val="20"/>
        </w:rPr>
        <w:t>1. A citação do espólio de NOME COMPLETO DO FALECIDO para, querendo, contestar a presente ação;</w:t>
      </w:r>
    </w:p>
    <w:p>
      <w:r>
        <w:rPr>
          <w:b w:val="0"/>
          <w:i w:val="0"/>
          <w:sz w:val="20"/>
        </w:rPr>
        <w:t>2. O reconhecimento judicial da união estável havida entre o(a) Autor(a) e o falecido, com efeitos retroativos à data do início da convivência;</w:t>
      </w:r>
    </w:p>
    <w:p>
      <w:r>
        <w:rPr>
          <w:b w:val="0"/>
          <w:i w:val="0"/>
          <w:sz w:val="20"/>
        </w:rPr>
        <w:t>3. A condenação do espólio a reconhecer o direito do(a) Autor(a) aos direitos sucessórios decorrentes da união estável;</w:t>
      </w:r>
    </w:p>
    <w:p>
      <w:r>
        <w:rPr>
          <w:b w:val="0"/>
          <w:i w:val="0"/>
          <w:sz w:val="20"/>
        </w:rPr>
        <w:t>4. A expedição de certidão ou declaração judicial para fins de prova de convivência e direitos decorrentes da união estável;</w:t>
      </w:r>
    </w:p>
    <w:p>
      <w:r>
        <w:rPr>
          <w:b w:val="0"/>
          <w:i w:val="0"/>
          <w:sz w:val="20"/>
        </w:rPr>
        <w:t>5. A produção de todas as provas admitidas em direito, em especial documental, testemunhal e pericial, se necessário;</w:t>
      </w:r>
    </w:p>
    <w:p>
      <w:r>
        <w:rPr>
          <w:b w:val="0"/>
          <w:i w:val="0"/>
          <w:sz w:val="20"/>
        </w:rPr>
        <w:t>6. A concessão dos benefícios da justiça gratuita, caso seja necessário;</w:t>
      </w:r>
    </w:p>
    <w:p>
      <w:r>
        <w:rPr>
          <w:b w:val="0"/>
          <w:i w:val="0"/>
          <w:sz w:val="20"/>
        </w:rPr>
        <w:t>7. A condenação do espólio ao pagamento das custas processuais e honorários advocatícios.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i w:val="0"/>
          <w:sz w:val="20"/>
        </w:rPr>
        <w:t>Dá-se à causa o valor de R$ ________ (valor por extenso), para efeitos fiscais e de alçada.</w:t>
      </w:r>
    </w:p>
    <w:p/>
    <w:p>
      <w:r>
        <w:rPr>
          <w:b w:val="0"/>
          <w:i w:val="0"/>
          <w:sz w:val="20"/>
        </w:rPr>
        <w:t>Nestes termos,</w:t>
      </w:r>
    </w:p>
    <w:p>
      <w:r>
        <w:rPr>
          <w:b w:val="0"/>
          <w:i w:val="0"/>
          <w:sz w:val="20"/>
        </w:rPr>
        <w:t>Pede deferimento.</w:t>
      </w:r>
    </w:p>
    <w:p/>
    <w:p>
      <w:r>
        <w:rPr>
          <w:b w:val="0"/>
          <w:i/>
          <w:sz w:val="20"/>
        </w:rPr>
        <w:t>Cidade – Estado, ____ de _______________ de ________.</w:t>
      </w:r>
    </w:p>
    <w:p/>
    <w:p>
      <w:r>
        <w:rPr>
          <w:b w:val="0"/>
          <w:i w:val="0"/>
          <w:sz w:val="20"/>
        </w:rPr>
        <w:t>____________________________________________</w:t>
      </w:r>
    </w:p>
    <w:p>
      <w:r>
        <w:rPr>
          <w:b w:val="0"/>
          <w:i w:val="0"/>
          <w:sz w:val="20"/>
        </w:rPr>
        <w:t>Nome do Advogado(a)</w:t>
      </w:r>
    </w:p>
    <w:p>
      <w:r>
        <w:rPr>
          <w:b w:val="0"/>
          <w:i w:val="0"/>
          <w:sz w:val="20"/>
        </w:rPr>
        <w:t>OAB/UF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https://modelos-br.com/acao-de-reconhecimento-de-uniao-estavel-post-mortem/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acao-de-reconhecimento-de-uniao-estavel-post-mortem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