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DECISÃO JUDICIAL</w:t>
      </w:r>
    </w:p>
    <w:p/>
    <w:p>
      <w:r>
        <w:rPr>
          <w:b w:val="0"/>
          <w:sz w:val="20"/>
        </w:rPr>
        <w:t>Processo nº ________________________________</w:t>
      </w:r>
    </w:p>
    <w:p/>
    <w:p>
      <w:r>
        <w:rPr>
          <w:b w:val="0"/>
          <w:sz w:val="20"/>
        </w:rPr>
        <w:t>Autor(a): _________________________________________________________________</w:t>
      </w:r>
    </w:p>
    <w:p>
      <w:r>
        <w:rPr>
          <w:b w:val="0"/>
          <w:sz w:val="20"/>
        </w:rPr>
        <w:t>Réu(s): ___________________________________________________________________</w:t>
      </w:r>
    </w:p>
    <w:p/>
    <w:p>
      <w:r>
        <w:rPr>
          <w:b w:val="0"/>
          <w:sz w:val="20"/>
        </w:rPr>
        <w:t>Vistos etc.</w:t>
      </w:r>
    </w:p>
    <w:p/>
    <w:p>
      <w:r>
        <w:rPr>
          <w:b/>
          <w:sz w:val="22"/>
        </w:rPr>
        <w:t>I – RELATÓRIO</w:t>
      </w:r>
    </w:p>
    <w:p/>
    <w:p>
      <w:r>
        <w:rPr>
          <w:b w:val="0"/>
          <w:sz w:val="20"/>
        </w:rPr>
        <w:t>Trata-se de ação ajuizada por ___________________________________________________,</w:t>
      </w:r>
    </w:p>
    <w:p>
      <w:r>
        <w:rPr>
          <w:b w:val="0"/>
          <w:sz w:val="20"/>
        </w:rPr>
        <w:t>em face de ________________________________________________________________,</w:t>
      </w:r>
    </w:p>
    <w:p>
      <w:r>
        <w:rPr>
          <w:b w:val="0"/>
          <w:sz w:val="20"/>
        </w:rPr>
        <w:t>cujo objeto é _______________________________________________________________.</w:t>
      </w:r>
    </w:p>
    <w:p>
      <w:r>
        <w:rPr>
          <w:b w:val="0"/>
          <w:sz w:val="20"/>
        </w:rPr>
        <w:t>Resumo dos fatos apresentados pelas partes e principais argumentos.</w:t>
      </w:r>
    </w:p>
    <w:p/>
    <w:p>
      <w:r>
        <w:rPr>
          <w:b/>
          <w:sz w:val="22"/>
        </w:rPr>
        <w:t>II – FUNDAMENTAÇÃO</w:t>
      </w:r>
    </w:p>
    <w:p/>
    <w:p>
      <w:r>
        <w:rPr>
          <w:b w:val="0"/>
          <w:sz w:val="20"/>
        </w:rPr>
        <w:t>A análise dos autos demonstra que 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 legislação aplicável ao caso é a seguinte:</w:t>
      </w:r>
    </w:p>
    <w:p/>
    <w:p>
      <w:r>
        <w:rPr>
          <w:b w:val="0"/>
          <w:sz w:val="20"/>
        </w:rPr>
        <w:t>- Constituição Federal, artigos relevantes;</w:t>
      </w:r>
    </w:p>
    <w:p>
      <w:r>
        <w:rPr>
          <w:b w:val="0"/>
          <w:sz w:val="20"/>
        </w:rPr>
        <w:t>- Código de Processo Civil, artigos pertinentes;</w:t>
      </w:r>
    </w:p>
    <w:p>
      <w:r>
        <w:rPr>
          <w:b w:val="0"/>
          <w:sz w:val="20"/>
        </w:rPr>
        <w:t>- Legislação específica aplicável;</w:t>
      </w:r>
    </w:p>
    <w:p>
      <w:r>
        <w:rPr>
          <w:b w:val="0"/>
          <w:sz w:val="20"/>
        </w:rPr>
        <w:t>- Jurisprudência consolidada dos tribunais superiores;</w:t>
      </w:r>
    </w:p>
    <w:p/>
    <w:p>
      <w:r>
        <w:rPr>
          <w:b w:val="0"/>
          <w:sz w:val="20"/>
        </w:rPr>
        <w:t>Considerando os elementos probatórios constantes dos autos, tais como:</w:t>
      </w:r>
    </w:p>
    <w:p>
      <w:r>
        <w:rPr>
          <w:b w:val="0"/>
          <w:sz w:val="20"/>
        </w:rPr>
        <w:t>• Documentos juntados;</w:t>
      </w:r>
    </w:p>
    <w:p>
      <w:r>
        <w:rPr>
          <w:b w:val="0"/>
          <w:sz w:val="20"/>
        </w:rPr>
        <w:t>• Depoimentos das testemunhas;</w:t>
      </w:r>
    </w:p>
    <w:p>
      <w:r>
        <w:rPr>
          <w:b w:val="0"/>
          <w:sz w:val="20"/>
        </w:rPr>
        <w:t>• Laudos periciais;</w:t>
      </w:r>
    </w:p>
    <w:p>
      <w:r>
        <w:rPr>
          <w:b w:val="0"/>
          <w:sz w:val="20"/>
        </w:rPr>
        <w:t>• Outros meios de prova admitidos;</w:t>
      </w:r>
    </w:p>
    <w:p/>
    <w:p>
      <w:r>
        <w:rPr>
          <w:b w:val="0"/>
          <w:sz w:val="20"/>
        </w:rPr>
        <w:t>Observa-se que 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III – DISPOSITIVO</w:t>
      </w:r>
    </w:p>
    <w:p/>
    <w:p>
      <w:r>
        <w:rPr>
          <w:b w:val="0"/>
          <w:sz w:val="20"/>
        </w:rPr>
        <w:t>Ante o exposto, JULGO PROCEDENTE/IMPROCEDENTE o pedido formulado por ________________</w:t>
      </w:r>
    </w:p>
    <w:p>
      <w:r>
        <w:rPr>
          <w:b w:val="0"/>
          <w:sz w:val="20"/>
        </w:rPr>
        <w:t>em face de ______________________________________________________________, para</w:t>
      </w:r>
    </w:p>
    <w:p>
      <w:r>
        <w:rPr>
          <w:b w:val="0"/>
          <w:sz w:val="20"/>
        </w:rPr>
        <w:t>condenar/rejeitar os pedidos conforme segue:</w:t>
      </w:r>
    </w:p>
    <w:p/>
    <w:p>
      <w:r>
        <w:rPr>
          <w:b w:val="0"/>
          <w:sz w:val="20"/>
        </w:rPr>
        <w:t>1. Condeno o(a) réu(ré) ao pagamento de:</w:t>
      </w:r>
    </w:p>
    <w:p>
      <w:r>
        <w:rPr>
          <w:b w:val="0"/>
          <w:sz w:val="20"/>
        </w:rPr>
        <w:t>- Valor principal: R$ ____________________________</w:t>
      </w:r>
    </w:p>
    <w:p>
      <w:r>
        <w:rPr>
          <w:b w:val="0"/>
          <w:sz w:val="20"/>
        </w:rPr>
        <w:t>- Juros de mora e correção monetária conforme índice oficial;</w:t>
      </w:r>
    </w:p>
    <w:p>
      <w:r>
        <w:rPr>
          <w:b w:val="0"/>
          <w:sz w:val="20"/>
        </w:rPr>
        <w:t>- Honorários advocatícios no percentual de ____%, nos termos do art. 85 do CPC;</w:t>
      </w:r>
    </w:p>
    <w:p/>
    <w:p>
      <w:r>
        <w:rPr>
          <w:b w:val="0"/>
          <w:sz w:val="20"/>
        </w:rPr>
        <w:t>2. Condeno o(a) réu(ré) ao cumprimento das obrigações de fazer/não fazer, conforme requerido;</w:t>
      </w:r>
    </w:p>
    <w:p/>
    <w:p>
      <w:r>
        <w:rPr>
          <w:b w:val="0"/>
          <w:sz w:val="20"/>
        </w:rPr>
        <w:t>3. Condeno o(a) réu(ré) ao pagamento das custas processuais e demais despesas;</w:t>
      </w:r>
    </w:p>
    <w:p/>
    <w:p>
      <w:r>
        <w:rPr>
          <w:b w:val="0"/>
          <w:sz w:val="20"/>
        </w:rPr>
        <w:t>4. Determino a expedição dos ofícios necessários para cumprimento da presente decisão;</w:t>
      </w:r>
    </w:p>
    <w:p/>
    <w:p>
      <w:r>
        <w:rPr>
          <w:b w:val="0"/>
          <w:sz w:val="20"/>
        </w:rPr>
        <w:t>5. Intimem-se as partes.</w:t>
      </w:r>
    </w:p>
    <w:p/>
    <w:p>
      <w:r>
        <w:rPr>
          <w:b w:val="0"/>
          <w:sz w:val="20"/>
        </w:rPr>
        <w:t>Publique-se. Registre-se. Intimem-se.</w:t>
      </w:r>
    </w:p>
    <w:p/>
    <w:p>
      <w:r>
        <w:rPr>
          <w:b w:val="0"/>
          <w:sz w:val="20"/>
        </w:rPr>
        <w:t>______________________________, ____ de ____________________ de _________.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Juiz(a) de Direito</w:t>
      </w:r>
    </w:p>
    <w:p/>
    <w:p>
      <w:r>
        <w:rPr>
          <w:b w:val="0"/>
          <w:sz w:val="20"/>
        </w:rPr>
        <w:t>Observações adicionais ou recomendações: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Informações sobre recursos cabíveis: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Este documento é modelo padrão e deve ser adaptado conforme as especificidades do caso concreto.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https://modelos-br.com/decisao-judicial/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decisao-judicial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