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PEDIDO DE DESARQUIVAMENTO DE PROCESSO</w:t>
      </w:r>
    </w:p>
    <w:p/>
    <w:p>
      <w:r>
        <w:rPr>
          <w:b w:val="0"/>
          <w:sz w:val="20"/>
        </w:rPr>
        <w:t>EXCELENTÍSSIMO(A) SENHOR(A) DOUTOR(A) JUIZ(A) DE DIREITO DA ___ VARA ________________ DO FORO DE ____________________________</w:t>
      </w:r>
    </w:p>
    <w:p/>
    <w:p>
      <w:r>
        <w:rPr>
          <w:b w:val="0"/>
          <w:sz w:val="20"/>
        </w:rPr>
        <w:t>Processo nº: ________________________________</w:t>
      </w:r>
    </w:p>
    <w:p/>
    <w:p>
      <w:r>
        <w:rPr>
          <w:b w:val="0"/>
          <w:sz w:val="20"/>
        </w:rPr>
        <w:t>REQUERENTE: _______________________________________________________________</w:t>
      </w:r>
    </w:p>
    <w:p>
      <w:r>
        <w:rPr>
          <w:b w:val="0"/>
          <w:sz w:val="20"/>
        </w:rPr>
        <w:t>ADVOGADO(A): ______________________________________________________________</w:t>
      </w:r>
    </w:p>
    <w:p>
      <w:r>
        <w:rPr>
          <w:b w:val="0"/>
          <w:sz w:val="20"/>
        </w:rPr>
        <w:t>OAB nº: 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Requerente, devidamente qualificado(a) nos autos do processo em epígrafe, que se encontra atualmente arquivado, vem, respeitosamente, por meio de seu procurador infra-assinado, requerer o desarquivamento do referido processo, com fundamento no artigo 485, § 4º, do Código de Processo Civil e demais dispositivos aplicáveis.</w:t>
      </w:r>
    </w:p>
    <w:p/>
    <w:p>
      <w:r>
        <w:rPr>
          <w:b w:val="0"/>
          <w:sz w:val="20"/>
        </w:rPr>
        <w:t>O processo foi arquivado em razão de ________________________________ (explicar motivo do arquivamento, ex: ausência de interesse, suspensão do feito, etc.), porém, restam presentes motivos suficientes para a retomada do feito e regular prosseguimento.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Conforme dispõe o artigo 485, § 4º do Código de Processo Civil:</w:t>
      </w:r>
    </w:p>
    <w:p/>
    <w:p>
      <w:r>
        <w:rPr>
          <w:b w:val="0"/>
          <w:sz w:val="20"/>
        </w:rPr>
        <w:t>"Art. 485. O juiz não resolverá o mérito quando:</w:t>
      </w:r>
    </w:p>
    <w:p>
      <w:r>
        <w:rPr>
          <w:b w:val="0"/>
          <w:sz w:val="20"/>
        </w:rPr>
        <w:t>§ 4º No caso de arquivamento do processo, poderá o juiz determinar o desarquivamento a requerimento da parte interessada."</w:t>
      </w:r>
    </w:p>
    <w:p/>
    <w:p>
      <w:r>
        <w:rPr>
          <w:b w:val="0"/>
          <w:sz w:val="20"/>
        </w:rPr>
        <w:t>Dessa forma, o desarquivamento é medida que se impõe para garantir o regular andamento do processo e a efetividade da tutela jurisdicional.</w:t>
      </w:r>
    </w:p>
    <w:p/>
    <w:p>
      <w:r>
        <w:rPr>
          <w:b/>
          <w:sz w:val="22"/>
        </w:rPr>
        <w:t>III – DO PEDIDO</w:t>
      </w:r>
    </w:p>
    <w:p/>
    <w:p>
      <w:r>
        <w:rPr>
          <w:b w:val="0"/>
          <w:sz w:val="20"/>
        </w:rPr>
        <w:t>Ante o exposto, requer-se:</w:t>
      </w:r>
    </w:p>
    <w:p/>
    <w:p>
      <w:r>
        <w:rPr>
          <w:b w:val="0"/>
          <w:sz w:val="20"/>
        </w:rPr>
        <w:t>1. O imediato desarquivamento do processo nº ______________________, com seu regular prosseguimento;</w:t>
      </w:r>
    </w:p>
    <w:p>
      <w:r>
        <w:rPr>
          <w:b w:val="0"/>
          <w:sz w:val="20"/>
        </w:rPr>
        <w:t>2. A intimação das partes para ciência do desarquivamento;</w:t>
      </w:r>
    </w:p>
    <w:p>
      <w:r>
        <w:rPr>
          <w:b w:val="0"/>
          <w:sz w:val="20"/>
        </w:rPr>
        <w:t>3. A concessão de todas as demais medidas necessárias à efetivação do pedido.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Local: ________________________________</w:t>
      </w:r>
    </w:p>
    <w:p>
      <w:r>
        <w:rPr>
          <w:b w:val="0"/>
          <w:sz w:val="20"/>
        </w:rPr>
        <w:t>Data: ________________________________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Nome do(a) Advogado(a)</w:t>
      </w:r>
    </w:p>
    <w:p>
      <w:r>
        <w:rPr>
          <w:b w:val="0"/>
          <w:sz w:val="20"/>
        </w:rPr>
        <w:t>OAB/UF nº 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https://modelos-br.com/pedido-de-desarquivamento-de-processo/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pedido-de-desarquivamento-de-process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