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PEDIDO DE PENHORA</w:t>
      </w:r>
    </w:p>
    <w:p/>
    <w:p/>
    <w:p>
      <w:r>
        <w:rPr>
          <w:b/>
          <w:sz w:val="22"/>
        </w:rPr>
        <w:t>EXCELENTÍSSIMO SENHOR DOUTOR JUIZ DE DIREITO DA ___ VARA CÍVEL DA COMARCA DE ____________________</w:t>
      </w:r>
    </w:p>
    <w:p/>
    <w:p>
      <w:r>
        <w:rPr>
          <w:b/>
          <w:sz w:val="22"/>
        </w:rPr>
        <w:t>Processo nº: ____________________________</w:t>
      </w:r>
    </w:p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DOS FATOS</w:t>
      </w:r>
    </w:p>
    <w:p>
      <w:pPr>
        <w:jc w:val="both"/>
      </w:pPr>
      <w:r>
        <w:rPr>
          <w:b w:val="0"/>
          <w:sz w:val="22"/>
        </w:rPr>
        <w:t>O Requerente ajuizou a presente ação visando a satisfação de seu crédito contra o Requerido, conforme demonstrado nos autos do processo em epígrafe. Contudo, até a presente data, não houve o pagamento voluntário do débito, estando o Requerido em mora.</w:t>
      </w:r>
    </w:p>
    <w:p/>
    <w:p>
      <w:pPr>
        <w:jc w:val="both"/>
      </w:pPr>
      <w:r>
        <w:rPr>
          <w:b w:val="0"/>
          <w:sz w:val="22"/>
        </w:rPr>
        <w:t>Diante da inadimplência, o Requerente vem, respeitosamente, requerer a constrição judicial de bens do devedor, a fim de garantir a efetividade do provimento jurisdicional que se busca.</w:t>
      </w:r>
    </w:p>
    <w:p/>
    <w:p/>
    <w:p>
      <w:pPr>
        <w:jc w:val="center"/>
      </w:pPr>
      <w:r>
        <w:rPr>
          <w:b/>
          <w:sz w:val="24"/>
        </w:rPr>
        <w:t>DO DIREITO</w:t>
      </w:r>
    </w:p>
    <w:p>
      <w:pPr>
        <w:jc w:val="both"/>
      </w:pPr>
      <w:r>
        <w:rPr>
          <w:b w:val="0"/>
          <w:sz w:val="22"/>
        </w:rPr>
        <w:t>Nos termos do artigo 829 e seguintes do Código de Processo Civil, é direito do credor requerer a penhora de bens do devedor para garantia da execução. A penhora é medida coercitiva essencial para assegurar a satisfação do crédito exequendo.</w:t>
      </w:r>
    </w:p>
    <w:p/>
    <w:p>
      <w:pPr>
        <w:jc w:val="both"/>
      </w:pPr>
      <w:r>
        <w:rPr>
          <w:b w:val="0"/>
          <w:sz w:val="22"/>
        </w:rPr>
        <w:t>O artigo 835 do Código de Processo Civil disciplina a ordem de preferência dos bens a serem penhorados, sendo possível a constrição de quaisquer bens móveis, imóveis, direitos ou ações do devedor, observadas as restrições legais e constitucionais.</w:t>
      </w:r>
    </w:p>
    <w:p/>
    <w:p>
      <w:pPr>
        <w:jc w:val="both"/>
      </w:pPr>
      <w:r>
        <w:rPr>
          <w:b w:val="0"/>
          <w:sz w:val="22"/>
        </w:rPr>
        <w:t>Assim, com respaldo legal e jurisprudencial, requer-se a penhora de bens suficientes para garantia do crédito ora executado, respeitando-se a ordem legal e preservando a dignidade da pessoa do devedor.</w:t>
      </w:r>
    </w:p>
    <w:p/>
    <w:p/>
    <w:p>
      <w:pPr>
        <w:jc w:val="center"/>
      </w:pPr>
      <w:r>
        <w:rPr>
          <w:b/>
          <w:sz w:val="24"/>
        </w:rPr>
        <w:t>DO PEDIDO</w:t>
      </w:r>
    </w:p>
    <w:p>
      <w:r>
        <w:rPr>
          <w:b/>
          <w:sz w:val="22"/>
        </w:rPr>
        <w:t>Diante do exposto, requer:</w:t>
      </w:r>
    </w:p>
    <w:p/>
    <w:p>
      <w:r>
        <w:rPr>
          <w:b w:val="0"/>
          <w:sz w:val="22"/>
        </w:rPr>
        <w:t>1. A intimação do Requerido para que, querendo, efetue o pagamento do débito no prazo legal, sob pena de penhora;</w:t>
      </w:r>
    </w:p>
    <w:p>
      <w:r>
        <w:rPr>
          <w:b w:val="0"/>
          <w:sz w:val="22"/>
        </w:rPr>
        <w:t>2. Caso não haja pagamento voluntário, seja determinada a penhora de bens do Requerido suficientes para garantir o valor da execução;</w:t>
      </w:r>
    </w:p>
    <w:p>
      <w:r>
        <w:rPr>
          <w:b w:val="0"/>
          <w:sz w:val="22"/>
        </w:rPr>
        <w:t>3. A expedição de mandado de penhora e avaliação dos bens penhorados;</w:t>
      </w:r>
    </w:p>
    <w:p>
      <w:r>
        <w:rPr>
          <w:b w:val="0"/>
          <w:sz w:val="22"/>
        </w:rPr>
        <w:t>4. A intimação do Requerido e demais interessados para conhecimento da penhora e demais atos processuais;</w:t>
      </w:r>
    </w:p>
    <w:p>
      <w:r>
        <w:rPr>
          <w:b w:val="0"/>
          <w:sz w:val="22"/>
        </w:rPr>
        <w:t>5. A condenação do Requerido ao pagamento das custas processuais e honorários advocatícios.</w:t>
      </w:r>
    </w:p>
    <w:p/>
    <w:p/>
    <w:p>
      <w:r>
        <w:rPr>
          <w:b/>
          <w:sz w:val="22"/>
        </w:rPr>
        <w:t>Valor da causa: R$ ______________________________________</w:t>
      </w:r>
    </w:p>
    <w:p/>
    <w:p/>
    <w:p>
      <w:r>
        <w:rPr>
          <w:b w:val="0"/>
          <w:sz w:val="22"/>
        </w:rPr>
        <w:t>Local: _____________________________</w:t>
      </w:r>
    </w:p>
    <w:p>
      <w:r>
        <w:rPr>
          <w:b w:val="0"/>
          <w:sz w:val="22"/>
        </w:rPr>
        <w:t>Data: ____/____/________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OAB/UF nº 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https://modelos-br.com/pedido-de-penhora/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dido-de-penhor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