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DE PROVA DISCURSIVA</w:t>
      </w:r>
    </w:p>
    <w:p/>
    <w:p>
      <w:r>
        <w:rPr>
          <w:b w:val="0"/>
          <w:sz w:val="20"/>
        </w:rPr>
        <w:t>EXCELENTÍSSIMO(A) SENHOR(A) PRESIDENTE DA BANCA EXAMINADORA</w:t>
      </w:r>
    </w:p>
    <w:p/>
    <w:p>
      <w:r>
        <w:rPr>
          <w:b w:val="0"/>
          <w:sz w:val="20"/>
        </w:rPr>
        <w:t>CANDIDATO: ________________________________________________________________</w:t>
      </w:r>
    </w:p>
    <w:p>
      <w:r>
        <w:rPr>
          <w:b w:val="0"/>
          <w:sz w:val="20"/>
        </w:rPr>
        <w:t>INSCRIÇÃO Nº: 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O candidato foi submetido à prova discursiva referente ao certame público para o cargo de ___________________, conforme edital nº _____________.</w:t>
      </w:r>
    </w:p>
    <w:p>
      <w:r>
        <w:rPr>
          <w:b/>
          <w:sz w:val="20"/>
        </w:rPr>
        <w:t>Entretanto, entende que algumas questões foram avaliadas de forma injusta, ou que o gabarito divulgado apresenta inconsistências que merecem revisão.</w:t>
      </w:r>
    </w:p>
    <w:p/>
    <w:p>
      <w:r>
        <w:rPr>
          <w:b/>
          <w:sz w:val="22"/>
        </w:rPr>
        <w:t>II – DA FUNDAMENTAÇÃO</w:t>
      </w:r>
    </w:p>
    <w:p/>
    <w:p>
      <w:r>
        <w:rPr>
          <w:b/>
          <w:sz w:val="20"/>
        </w:rPr>
        <w:t>1. Da análise das questões e das respostas:</w:t>
      </w:r>
    </w:p>
    <w:p>
      <w:r>
        <w:rPr>
          <w:b/>
          <w:sz w:val="20"/>
        </w:rPr>
        <w:t>O candidato apresenta análise detalhada das questões apontadas, demonstrando o porquê da divergência na correção e requerendo a revisão da nota atribuída.</w:t>
      </w:r>
    </w:p>
    <w:p/>
    <w:p>
      <w:r>
        <w:rPr>
          <w:b/>
          <w:sz w:val="20"/>
        </w:rPr>
        <w:t>2. Do direito à ampla defesa e ao contraditório:</w:t>
      </w:r>
    </w:p>
    <w:p>
      <w:r>
        <w:rPr>
          <w:b/>
          <w:sz w:val="20"/>
        </w:rPr>
        <w:t>Nos termos do artigo 5º, inciso LV, da Constituição Federal, é garantido o direito à ampla defesa e ao contraditório, o que justifica o presente recurso.</w:t>
      </w:r>
    </w:p>
    <w:p/>
    <w:p>
      <w:r>
        <w:rPr>
          <w:b/>
          <w:sz w:val="20"/>
        </w:rPr>
        <w:t>3. Da jurisprudência aplicável:</w:t>
      </w:r>
    </w:p>
    <w:p>
      <w:r>
        <w:rPr>
          <w:b/>
          <w:sz w:val="20"/>
        </w:rPr>
        <w:t>O Supremo Tribunal Federal e o Superior Tribunal de Justiça reconhecem a necessidade de transparência e correção na avaliação de concursos públicos, sobretudo em provas discursivas, para garantir a legitimidade do certame.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a) O recebimento e o processamento do presente recurso administrativo;</w:t>
      </w:r>
    </w:p>
    <w:p>
      <w:r>
        <w:rPr>
          <w:b/>
          <w:sz w:val="20"/>
        </w:rPr>
        <w:t>b) A reavaliação das respostas indicadas neste recurso, com a revisão da nota da prova discursiva do candidato;</w:t>
      </w:r>
    </w:p>
    <w:p>
      <w:r>
        <w:rPr>
          <w:b/>
          <w:sz w:val="20"/>
        </w:rPr>
        <w:t>c) A retificação do gabarito oficial, caso constatada a inconsistência apontada;</w:t>
      </w:r>
    </w:p>
    <w:p>
      <w:r>
        <w:rPr>
          <w:b/>
          <w:sz w:val="20"/>
        </w:rPr>
        <w:t>d) A comunicação oficial ao candidato acerca do resultado da análise deste recurso.</w:t>
      </w:r>
    </w:p>
    <w:p/>
    <w:p>
      <w:r>
        <w:rPr>
          <w:b/>
          <w:sz w:val="22"/>
        </w:rPr>
        <w:t>IV – DAS PROVAS</w:t>
      </w:r>
    </w:p>
    <w:p/>
    <w:p>
      <w:r>
        <w:rPr>
          <w:b/>
          <w:sz w:val="20"/>
        </w:rPr>
        <w:t>Requer-se, ainda, a juntada das seguintes provas para corroborar as alegações:</w:t>
      </w:r>
    </w:p>
    <w:p>
      <w:r>
        <w:rPr>
          <w:b/>
          <w:sz w:val="20"/>
        </w:rPr>
        <w:t>• Cópia do edital do concurso público;</w:t>
      </w:r>
    </w:p>
    <w:p>
      <w:r>
        <w:rPr>
          <w:b/>
          <w:sz w:val="20"/>
        </w:rPr>
        <w:t>• Cópia do gabarito oficial divulgado;</w:t>
      </w:r>
    </w:p>
    <w:p>
      <w:r>
        <w:rPr>
          <w:b/>
          <w:sz w:val="20"/>
        </w:rPr>
        <w:t>• Cópia da prova discursiva realizada;</w:t>
      </w:r>
    </w:p>
    <w:p>
      <w:r>
        <w:rPr>
          <w:b w:val="0"/>
          <w:sz w:val="20"/>
        </w:rPr>
        <w:t>• Documentos e jurisprudência que fundamentam o pedido.</w:t>
      </w:r>
    </w:p>
    <w:p/>
    <w:p>
      <w:r>
        <w:rPr>
          <w:b/>
          <w:sz w:val="22"/>
        </w:rPr>
        <w:t>V – DA CONCLUSÃO</w:t>
      </w:r>
    </w:p>
    <w:p/>
    <w:p>
      <w:r>
        <w:rPr>
          <w:b/>
          <w:sz w:val="20"/>
        </w:rPr>
        <w:t>Por todo o exposto, o candidato confia que este recurso será analisado com a devida atenção, garantindo o respeito aos princípios da legalidade, impessoalidade, moralidade, publicidade e eficiência, bem como aos direitos assegurados pela Constituição Federal.</w:t>
      </w:r>
    </w:p>
    <w:p/>
    <w:p>
      <w:r>
        <w:rPr>
          <w:b/>
          <w:sz w:val="20"/>
        </w:rPr>
        <w:t>Nestes termos,</w:t>
      </w:r>
    </w:p>
    <w:p>
      <w:r>
        <w:rPr>
          <w:b/>
          <w:sz w:val="20"/>
        </w:rPr>
        <w:t>Pede deferimento.</w:t>
      </w:r>
    </w:p>
    <w:p/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Assinatura do candidato</w:t>
      </w:r>
    </w:p>
    <w:p/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Local</w:t>
      </w:r>
    </w:p>
    <w:p/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Data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https://modelos-br.com/recurso-prova-discursiva/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recurso-prova-discursiv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